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64" w:rsidRDefault="001F6E64" w:rsidP="005422DC">
      <w:pPr>
        <w:spacing w:after="0" w:line="240" w:lineRule="auto"/>
        <w:jc w:val="both"/>
      </w:pPr>
      <w:r>
        <w:t xml:space="preserve">A empresa LED LTDA foi condenada na ação trabalhista proposta pela empregada Catarina ao pagamento das verbas rescisórias (processo 12345/18, 2ª Vara do Trabalho de São Paulo). Quando da liquidação, Catarina apresentou os cálculos o qual foi homologado após impugnação. Não foi encontrado bens da empresa e foi realizado o incidente da desconsideração da personalidade jurídica da empresa e incluída a sócia Veronica no polo passivo da execução, que teve seu imóvel residencial penhorado. Veronica apresentou embargos à execução, alegando a impenhorabilidade de bem, o qual não foi aceito sob o argumento que não é oponível a impenhorabilidade para as dívidas trabalhistas. Como advogado, elabore a medida cabível </w:t>
      </w:r>
      <w:r w:rsidR="007204D6">
        <w:t xml:space="preserve">apenas </w:t>
      </w:r>
      <w:r>
        <w:t>para livrar o imóvel da penhora.</w:t>
      </w:r>
    </w:p>
    <w:p w:rsidR="005422DC" w:rsidRDefault="005422DC" w:rsidP="005422DC">
      <w:pPr>
        <w:spacing w:after="0" w:line="240" w:lineRule="auto"/>
        <w:jc w:val="both"/>
      </w:pPr>
    </w:p>
    <w:p w:rsidR="000A50C7" w:rsidRDefault="000A50C7" w:rsidP="005422DC">
      <w:pPr>
        <w:spacing w:after="0" w:line="240" w:lineRule="auto"/>
        <w:jc w:val="both"/>
      </w:pPr>
      <w:r>
        <w:t>EXCELENTÍSSIMO SENHOR DOUTOR JUIZ DO TRABALHO DA 2ª VARA DO TRABALHO DE SÃO PAULO.</w:t>
      </w:r>
    </w:p>
    <w:p w:rsidR="000A50C7" w:rsidRDefault="000A50C7" w:rsidP="005422DC">
      <w:pPr>
        <w:spacing w:after="0" w:line="240" w:lineRule="auto"/>
        <w:jc w:val="both"/>
      </w:pPr>
      <w:r>
        <w:t>Proc. 12345/18.</w:t>
      </w:r>
    </w:p>
    <w:p w:rsidR="000A50C7" w:rsidRDefault="000A50C7" w:rsidP="005422DC">
      <w:pPr>
        <w:spacing w:after="0" w:line="240" w:lineRule="auto"/>
        <w:jc w:val="both"/>
      </w:pPr>
      <w:r>
        <w:t>VERONICA, já qualificada nos autos da execução trab</w:t>
      </w:r>
      <w:r w:rsidR="00C4566A">
        <w:t xml:space="preserve">alhista que litiga em face de Catarina, inconformada com a sentença prolatada às fls.. __, vem, tempestivamente, à presença de Vossa Excelência, à presença de Vossa Excelência, por intermédio de seu advogado, </w:t>
      </w:r>
      <w:proofErr w:type="gramStart"/>
      <w:r w:rsidR="00C4566A">
        <w:t>interpor</w:t>
      </w:r>
      <w:proofErr w:type="gramEnd"/>
    </w:p>
    <w:p w:rsidR="00C4566A" w:rsidRDefault="00C4566A" w:rsidP="00F21CA9">
      <w:pPr>
        <w:spacing w:after="0" w:line="240" w:lineRule="auto"/>
        <w:jc w:val="center"/>
      </w:pPr>
      <w:r>
        <w:t>AGRAVO DE PETIÇÃO</w:t>
      </w:r>
    </w:p>
    <w:p w:rsidR="00C4566A" w:rsidRDefault="00C4566A" w:rsidP="00F21CA9">
      <w:pPr>
        <w:spacing w:after="0" w:line="240" w:lineRule="auto"/>
        <w:ind w:firstLine="708"/>
        <w:jc w:val="both"/>
      </w:pPr>
      <w:r>
        <w:t>Com fundamento no artigo 897, “</w:t>
      </w:r>
      <w:r>
        <w:rPr>
          <w:i/>
        </w:rPr>
        <w:t xml:space="preserve">a”, </w:t>
      </w:r>
      <w:r>
        <w:t>da Consolidação das Leis do Trabalho, pelas razões anexas.</w:t>
      </w:r>
    </w:p>
    <w:p w:rsidR="00D149E3" w:rsidRDefault="00C4566A" w:rsidP="005422DC">
      <w:pPr>
        <w:spacing w:after="0" w:line="240" w:lineRule="auto"/>
        <w:jc w:val="both"/>
      </w:pPr>
      <w:r>
        <w:tab/>
      </w:r>
      <w:r w:rsidR="00D149E3">
        <w:t>Garantia do juízo, custas e delimitação.</w:t>
      </w:r>
    </w:p>
    <w:p w:rsidR="00C4566A" w:rsidRDefault="00C4566A" w:rsidP="00D149E3">
      <w:pPr>
        <w:spacing w:after="0" w:line="240" w:lineRule="auto"/>
        <w:ind w:firstLine="708"/>
        <w:jc w:val="both"/>
      </w:pPr>
      <w:r>
        <w:t>Requer o recebimento do presente recurso e intimação do agravado para apresentar contraminuta e após remessa ao Tribunal __ª Região.</w:t>
      </w:r>
    </w:p>
    <w:p w:rsidR="00C4566A" w:rsidRDefault="00C4566A" w:rsidP="005422DC">
      <w:pPr>
        <w:spacing w:after="0" w:line="240" w:lineRule="auto"/>
        <w:jc w:val="both"/>
      </w:pPr>
      <w:r>
        <w:tab/>
        <w:t>Fecho</w:t>
      </w:r>
    </w:p>
    <w:p w:rsidR="00C4566A" w:rsidRDefault="00C4566A" w:rsidP="005422DC">
      <w:pPr>
        <w:spacing w:after="0" w:line="240" w:lineRule="auto"/>
        <w:jc w:val="both"/>
      </w:pPr>
    </w:p>
    <w:p w:rsidR="00C4566A" w:rsidRDefault="00C4566A" w:rsidP="00EF499D">
      <w:pPr>
        <w:spacing w:after="0" w:line="240" w:lineRule="auto"/>
        <w:jc w:val="center"/>
      </w:pPr>
      <w:r>
        <w:t xml:space="preserve">MINUTA DE </w:t>
      </w:r>
      <w:r w:rsidR="00EF499D">
        <w:t>AGRAVO DE PETIÇÃO</w:t>
      </w:r>
    </w:p>
    <w:p w:rsidR="00C4566A" w:rsidRDefault="00C4566A" w:rsidP="005422DC">
      <w:pPr>
        <w:spacing w:after="0" w:line="240" w:lineRule="auto"/>
        <w:jc w:val="both"/>
      </w:pPr>
      <w:r>
        <w:t>AGRAVANTE: VERONICA</w:t>
      </w:r>
      <w:r w:rsidR="009A6CE4">
        <w:tab/>
      </w:r>
      <w:r w:rsidR="009A6CE4">
        <w:tab/>
      </w:r>
      <w:r>
        <w:t>AGRAVADO:</w:t>
      </w:r>
      <w:r>
        <w:rPr>
          <w:i/>
        </w:rPr>
        <w:t xml:space="preserve"> CATARINA</w:t>
      </w:r>
    </w:p>
    <w:p w:rsidR="00C4566A" w:rsidRDefault="00C4566A" w:rsidP="005422DC">
      <w:pPr>
        <w:spacing w:after="0" w:line="240" w:lineRule="auto"/>
        <w:jc w:val="both"/>
      </w:pPr>
      <w:r>
        <w:t xml:space="preserve">ORIGEM: 2ª VARA DO TRABALHO DE SÃO PAULO </w:t>
      </w:r>
      <w:r w:rsidR="009A6CE4">
        <w:tab/>
      </w:r>
      <w:r>
        <w:t>PROCESSO 1245/18.</w:t>
      </w:r>
      <w:proofErr w:type="gramStart"/>
      <w:r w:rsidR="009A6CE4">
        <w:tab/>
      </w:r>
      <w:r w:rsidR="009A6CE4">
        <w:tab/>
      </w:r>
      <w:proofErr w:type="gramEnd"/>
    </w:p>
    <w:p w:rsidR="00C4566A" w:rsidRDefault="00C4566A" w:rsidP="005422DC">
      <w:pPr>
        <w:spacing w:after="0" w:line="240" w:lineRule="auto"/>
        <w:jc w:val="both"/>
      </w:pPr>
    </w:p>
    <w:p w:rsidR="00C4566A" w:rsidRDefault="00C4566A" w:rsidP="005422DC">
      <w:pPr>
        <w:spacing w:after="0" w:line="240" w:lineRule="auto"/>
        <w:jc w:val="both"/>
      </w:pPr>
      <w:r>
        <w:tab/>
        <w:t>EGRÉGIO TRIBUNAL,</w:t>
      </w:r>
    </w:p>
    <w:p w:rsidR="00C4566A" w:rsidRDefault="00C4566A" w:rsidP="005422DC">
      <w:pPr>
        <w:spacing w:after="0" w:line="240" w:lineRule="auto"/>
        <w:jc w:val="both"/>
      </w:pPr>
      <w:r>
        <w:tab/>
      </w:r>
      <w:r w:rsidR="005422DC">
        <w:tab/>
      </w:r>
      <w:r>
        <w:t>COLENDA TURMA.</w:t>
      </w:r>
    </w:p>
    <w:p w:rsidR="00F21CA9" w:rsidRDefault="00C4566A" w:rsidP="005422DC">
      <w:pPr>
        <w:spacing w:after="0" w:line="240" w:lineRule="auto"/>
        <w:jc w:val="both"/>
      </w:pPr>
      <w:bookmarkStart w:id="0" w:name="_GoBack"/>
      <w:bookmarkEnd w:id="0"/>
      <w:r>
        <w:t>PRESSUPOSTOS</w:t>
      </w:r>
      <w:r w:rsidR="00F21CA9">
        <w:t xml:space="preserve"> DE ADMISSIBILIDADE</w:t>
      </w:r>
    </w:p>
    <w:p w:rsidR="00C4566A" w:rsidRDefault="00C4566A" w:rsidP="005422DC">
      <w:pPr>
        <w:spacing w:after="0" w:line="240" w:lineRule="auto"/>
        <w:jc w:val="both"/>
      </w:pPr>
      <w:r>
        <w:tab/>
        <w:t xml:space="preserve">O recurso deve ser conhecido, pois estão presentes </w:t>
      </w:r>
      <w:r w:rsidR="00F21CA9">
        <w:t>todos os pressupostos recursais: Tempestividade, garantia do juízo.</w:t>
      </w:r>
    </w:p>
    <w:p w:rsidR="00C4566A" w:rsidRDefault="00C4566A" w:rsidP="005422DC">
      <w:pPr>
        <w:spacing w:after="0" w:line="240" w:lineRule="auto"/>
        <w:jc w:val="both"/>
      </w:pPr>
    </w:p>
    <w:p w:rsidR="00C4566A" w:rsidRDefault="00F21CA9" w:rsidP="005422DC">
      <w:pPr>
        <w:spacing w:after="0" w:line="240" w:lineRule="auto"/>
        <w:jc w:val="both"/>
      </w:pPr>
      <w:r>
        <w:t xml:space="preserve">DELIMITAR A MATÉRIA S 416 TST (ESPECIFICAR </w:t>
      </w:r>
      <w:r w:rsidR="00C4566A">
        <w:t xml:space="preserve">VALORES </w:t>
      </w:r>
      <w:proofErr w:type="gramStart"/>
      <w:r w:rsidR="00C4566A">
        <w:t>IMPUGNADOS</w:t>
      </w:r>
      <w:r>
        <w:t xml:space="preserve"> E INCONTROVERSO</w:t>
      </w:r>
      <w:proofErr w:type="gramEnd"/>
      <w:r>
        <w:t>)</w:t>
      </w:r>
    </w:p>
    <w:p w:rsidR="00C4566A" w:rsidRDefault="007204D6" w:rsidP="005422DC">
      <w:pPr>
        <w:spacing w:after="0" w:line="240" w:lineRule="auto"/>
        <w:jc w:val="both"/>
      </w:pPr>
      <w:r>
        <w:tab/>
        <w:t>Deixa de impugnar os valores eis que a matéria é de direito material e ordem pública e independe dos valores executados, portanto, não há parte incontroversa nos termos do § 1º da CLT.</w:t>
      </w:r>
    </w:p>
    <w:p w:rsidR="007204D6" w:rsidRDefault="007204D6" w:rsidP="005422DC">
      <w:pPr>
        <w:spacing w:after="0" w:line="240" w:lineRule="auto"/>
        <w:jc w:val="both"/>
      </w:pPr>
    </w:p>
    <w:p w:rsidR="007204D6" w:rsidRDefault="007204D6" w:rsidP="005422DC">
      <w:pPr>
        <w:spacing w:after="0" w:line="240" w:lineRule="auto"/>
        <w:jc w:val="both"/>
      </w:pPr>
      <w:r>
        <w:t>SÍNTESE DA DEMANDA</w:t>
      </w:r>
    </w:p>
    <w:p w:rsidR="007204D6" w:rsidRDefault="007204D6" w:rsidP="005422DC">
      <w:pPr>
        <w:spacing w:after="0" w:line="240" w:lineRule="auto"/>
        <w:jc w:val="both"/>
      </w:pPr>
      <w:r>
        <w:tab/>
        <w:t xml:space="preserve">... </w:t>
      </w:r>
      <w:proofErr w:type="gramStart"/>
      <w:r>
        <w:t>Vide enunciado</w:t>
      </w:r>
      <w:proofErr w:type="gramEnd"/>
      <w:r>
        <w:t xml:space="preserve">: (... A agravante opôs </w:t>
      </w:r>
      <w:r>
        <w:t>embargos à execução, alegando a impenhorabilidade de bem, o qual não foi aceito sob o argumento que não é oponível a impenhorabilidade para as dívidas trabalhistas.</w:t>
      </w:r>
      <w:r>
        <w:t>...)</w:t>
      </w:r>
    </w:p>
    <w:p w:rsidR="007204D6" w:rsidRDefault="007204D6" w:rsidP="005422DC">
      <w:pPr>
        <w:spacing w:after="0" w:line="240" w:lineRule="auto"/>
        <w:jc w:val="both"/>
      </w:pPr>
    </w:p>
    <w:p w:rsidR="007204D6" w:rsidRDefault="007204D6" w:rsidP="005422DC">
      <w:pPr>
        <w:spacing w:after="0" w:line="240" w:lineRule="auto"/>
        <w:jc w:val="both"/>
      </w:pPr>
      <w:r>
        <w:t xml:space="preserve">IMPENHORABILIDADE </w:t>
      </w:r>
    </w:p>
    <w:p w:rsidR="007204D6" w:rsidRDefault="007204D6" w:rsidP="005422DC">
      <w:pPr>
        <w:spacing w:after="0" w:line="240" w:lineRule="auto"/>
        <w:jc w:val="both"/>
      </w:pPr>
      <w:r>
        <w:tab/>
        <w:t xml:space="preserve">Para o pagamento da dívida, foi penhorado o único imóvel residencial da executada e o juiz entendeu ser possível </w:t>
      </w:r>
      <w:proofErr w:type="gramStart"/>
      <w:r>
        <w:t>a</w:t>
      </w:r>
      <w:proofErr w:type="gramEnd"/>
      <w:r>
        <w:t xml:space="preserve"> penhora para o pagamento de créditos trabalhistas.</w:t>
      </w:r>
    </w:p>
    <w:p w:rsidR="007204D6" w:rsidRDefault="007204D6" w:rsidP="005422DC">
      <w:pPr>
        <w:spacing w:after="0" w:line="240" w:lineRule="auto"/>
        <w:jc w:val="both"/>
      </w:pPr>
      <w:r>
        <w:tab/>
        <w:t>Contudo, os artigos 1º e 3º da Lei 8.009/90 garante a impenhorabilidade do bem familiar em qualquer espécie de processo, inclusive, portanto, trabalhista</w:t>
      </w:r>
      <w:r w:rsidR="005422DC">
        <w:t>, como é o presente processo</w:t>
      </w:r>
      <w:r>
        <w:t>.</w:t>
      </w:r>
    </w:p>
    <w:p w:rsidR="005422DC" w:rsidRDefault="005422DC" w:rsidP="005422DC">
      <w:pPr>
        <w:spacing w:after="0" w:line="240" w:lineRule="auto"/>
        <w:jc w:val="both"/>
      </w:pPr>
      <w:r>
        <w:tab/>
        <w:t>Dessa forma, pede o provimento do recurso para reformar a sentença e liberar o bem penhorado.</w:t>
      </w:r>
    </w:p>
    <w:p w:rsidR="005422DC" w:rsidRDefault="005422DC" w:rsidP="005422DC">
      <w:pPr>
        <w:spacing w:after="0" w:line="240" w:lineRule="auto"/>
        <w:jc w:val="both"/>
      </w:pPr>
    </w:p>
    <w:p w:rsidR="005422DC" w:rsidRDefault="005422DC" w:rsidP="005422DC">
      <w:pPr>
        <w:spacing w:after="0" w:line="240" w:lineRule="auto"/>
        <w:jc w:val="both"/>
      </w:pPr>
      <w:r>
        <w:t>CONCLUSÃO</w:t>
      </w:r>
    </w:p>
    <w:p w:rsidR="005422DC" w:rsidRDefault="005422DC" w:rsidP="005422DC">
      <w:pPr>
        <w:spacing w:after="0" w:line="240" w:lineRule="auto"/>
        <w:jc w:val="both"/>
      </w:pPr>
      <w:r>
        <w:tab/>
        <w:t xml:space="preserve">Ante o exposto, requer o </w:t>
      </w:r>
      <w:r w:rsidRPr="00F21CA9">
        <w:rPr>
          <w:u w:val="single"/>
        </w:rPr>
        <w:t>conhecimento</w:t>
      </w:r>
      <w:r>
        <w:t xml:space="preserve"> do recurso e, após, o seu </w:t>
      </w:r>
      <w:r w:rsidRPr="00F21CA9">
        <w:rPr>
          <w:u w:val="single"/>
        </w:rPr>
        <w:t>provimento</w:t>
      </w:r>
      <w:r>
        <w:t>, para liberar o bem residencial penhorado.</w:t>
      </w:r>
    </w:p>
    <w:p w:rsidR="00F21CA9" w:rsidRDefault="00F21CA9" w:rsidP="005422DC">
      <w:pPr>
        <w:spacing w:after="0" w:line="240" w:lineRule="auto"/>
        <w:jc w:val="both"/>
      </w:pPr>
    </w:p>
    <w:p w:rsidR="00F21CA9" w:rsidRDefault="005422DC" w:rsidP="005422DC">
      <w:pPr>
        <w:spacing w:after="0" w:line="240" w:lineRule="auto"/>
        <w:jc w:val="both"/>
      </w:pPr>
      <w:r>
        <w:t>FECHO</w:t>
      </w:r>
    </w:p>
    <w:p w:rsidR="009A6CE4" w:rsidRDefault="009A6CE4" w:rsidP="00F21CA9">
      <w:pPr>
        <w:spacing w:after="0" w:line="240" w:lineRule="auto"/>
        <w:ind w:firstLine="708"/>
        <w:jc w:val="both"/>
      </w:pPr>
    </w:p>
    <w:p w:rsidR="00F21CA9" w:rsidRDefault="00F21CA9" w:rsidP="00F21CA9">
      <w:pPr>
        <w:spacing w:after="0" w:line="240" w:lineRule="auto"/>
        <w:ind w:firstLine="708"/>
        <w:jc w:val="both"/>
      </w:pPr>
      <w:r>
        <w:t xml:space="preserve">FUNDAMENTO: </w:t>
      </w:r>
      <w:r w:rsidRPr="00F21CA9">
        <w:t xml:space="preserve">O Agravo de petição encontra amparo legal no art. </w:t>
      </w:r>
      <w:proofErr w:type="gramStart"/>
      <w:r w:rsidRPr="00F21CA9">
        <w:t>897,</w:t>
      </w:r>
      <w:proofErr w:type="gramEnd"/>
      <w:r w:rsidRPr="00F21CA9">
        <w:rPr>
          <w:i/>
        </w:rPr>
        <w:t>a</w:t>
      </w:r>
      <w:r w:rsidRPr="00F21CA9">
        <w:t>, e parágrafos da CLT</w:t>
      </w:r>
      <w:r>
        <w:t>.</w:t>
      </w:r>
    </w:p>
    <w:p w:rsidR="00F21CA9" w:rsidRDefault="00F21CA9" w:rsidP="00F21CA9">
      <w:pPr>
        <w:spacing w:after="0" w:line="240" w:lineRule="auto"/>
        <w:ind w:firstLine="708"/>
        <w:jc w:val="both"/>
      </w:pPr>
      <w:r>
        <w:t>PRAZO</w:t>
      </w:r>
      <w:r>
        <w:t xml:space="preserve">: </w:t>
      </w:r>
      <w:r>
        <w:t>O Agravo de Petição observa a regra geral dos recursos t</w:t>
      </w:r>
      <w:r>
        <w:t xml:space="preserve">rabalhistas, qual seja, </w:t>
      </w:r>
      <w:proofErr w:type="gramStart"/>
      <w:r>
        <w:t>8</w:t>
      </w:r>
      <w:proofErr w:type="gramEnd"/>
      <w:r>
        <w:t xml:space="preserve"> dias, </w:t>
      </w:r>
      <w:r>
        <w:t>contados da ciência da decisão impugnada, para minuta e contraminuta.</w:t>
      </w:r>
    </w:p>
    <w:p w:rsidR="00F21CA9" w:rsidRDefault="00F21CA9" w:rsidP="00F21CA9">
      <w:pPr>
        <w:spacing w:after="0" w:line="240" w:lineRule="auto"/>
        <w:jc w:val="both"/>
      </w:pPr>
      <w:r>
        <w:tab/>
      </w:r>
      <w:r>
        <w:t>PREPARO</w:t>
      </w:r>
      <w:r>
        <w:t xml:space="preserve">: </w:t>
      </w:r>
      <w:r>
        <w:t xml:space="preserve">Em relação </w:t>
      </w:r>
      <w:proofErr w:type="gramStart"/>
      <w:r>
        <w:t>às custas</w:t>
      </w:r>
      <w:proofErr w:type="gramEnd"/>
      <w:r>
        <w:t>, o agravante deverá recolher ao final no importe de R$ 44,26 (quarenta e quatro reais e vinte e seis centavos), conforme</w:t>
      </w:r>
      <w:r>
        <w:t xml:space="preserve"> </w:t>
      </w:r>
      <w:r>
        <w:t>dispõe o art. 789-A,VI/CLT. Logo, não há mais exigibilidade das custas como pressuposto</w:t>
      </w:r>
      <w:r>
        <w:t xml:space="preserve"> </w:t>
      </w:r>
      <w:r>
        <w:t>objetivo para interposição do agravo de petição.</w:t>
      </w:r>
    </w:p>
    <w:p w:rsidR="00066CB3" w:rsidRDefault="00F21CA9" w:rsidP="00FA7A07">
      <w:pPr>
        <w:spacing w:after="0" w:line="240" w:lineRule="auto"/>
        <w:jc w:val="both"/>
      </w:pPr>
      <w:r>
        <w:lastRenderedPageBreak/>
        <w:tab/>
        <w:t xml:space="preserve">GARANTIA: </w:t>
      </w:r>
      <w:r>
        <w:t>No que concerne ao depósito recursal, como ele tem por objetivo a garantia do juízo para</w:t>
      </w:r>
      <w:r>
        <w:t xml:space="preserve"> </w:t>
      </w:r>
      <w:r>
        <w:t>futura execução por quantia a ser promovida pelo empregado exequente, o agravo de</w:t>
      </w:r>
      <w:r>
        <w:t xml:space="preserve"> </w:t>
      </w:r>
      <w:r>
        <w:t xml:space="preserve">petição é isento, em regra, pois o juízo </w:t>
      </w:r>
      <w:r w:rsidR="00066CB3">
        <w:t>provavelmente</w:t>
      </w:r>
      <w:r>
        <w:t xml:space="preserve"> estará garantido.</w:t>
      </w:r>
      <w:r w:rsidR="00FA7A07">
        <w:t xml:space="preserve"> OBS.: </w:t>
      </w:r>
      <w:r w:rsidR="00FA7A07">
        <w:t>Em havendo elevação do valor do débito, exige-se a complementação da garantia do juízo.</w:t>
      </w:r>
      <w:r w:rsidR="00FA7A07">
        <w:t xml:space="preserve"> </w:t>
      </w:r>
      <w:r w:rsidR="00FA7A07">
        <w:t>Não obstante, caso o juízo ainda não esteja garantido, aí haverá a necessidade de</w:t>
      </w:r>
      <w:r w:rsidR="00FA7A07">
        <w:t xml:space="preserve"> </w:t>
      </w:r>
      <w:r w:rsidR="00FA7A07">
        <w:t>recolhimento e da comprovação do depósito recursal, conforme dispõe a Súmula</w:t>
      </w:r>
      <w:r w:rsidR="00FA7A07">
        <w:t xml:space="preserve"> </w:t>
      </w:r>
      <w:proofErr w:type="gramStart"/>
      <w:r w:rsidR="00FA7A07">
        <w:t>128,</w:t>
      </w:r>
      <w:proofErr w:type="gramEnd"/>
      <w:r w:rsidR="00FA7A07">
        <w:t>II/TST.</w:t>
      </w:r>
    </w:p>
    <w:p w:rsidR="00F21CA9" w:rsidRDefault="00F21CA9" w:rsidP="00FA7A07">
      <w:pPr>
        <w:spacing w:after="0" w:line="240" w:lineRule="auto"/>
        <w:jc w:val="both"/>
      </w:pPr>
      <w:r>
        <w:tab/>
      </w:r>
      <w:r w:rsidR="00FA7A07">
        <w:t>HIPÓTESE DE CABIMENTO</w:t>
      </w:r>
      <w:r w:rsidR="00FA7A07">
        <w:t xml:space="preserve">: </w:t>
      </w:r>
      <w:r w:rsidR="00FA7A07">
        <w:t>O Agravo de Petição é o recurso cabível contra as decisões terminativas (sem resolução</w:t>
      </w:r>
      <w:r w:rsidR="00FA7A07">
        <w:t xml:space="preserve"> </w:t>
      </w:r>
      <w:r w:rsidR="00FA7A07">
        <w:t>do mérito) e definitivas (com resolução do mérito) proferidas na fase de execução</w:t>
      </w:r>
      <w:r w:rsidR="00FA7A07">
        <w:t xml:space="preserve"> trabalhista</w:t>
      </w:r>
      <w:r w:rsidR="00FA7A07">
        <w:t>, abrangendo a liquidação.</w:t>
      </w:r>
      <w:r w:rsidR="00FA7A07">
        <w:t xml:space="preserve"> </w:t>
      </w:r>
      <w:r w:rsidR="00FA7A07">
        <w:t>Assim podemos mencionar como exemplo os casos dos embargos à execução e os</w:t>
      </w:r>
      <w:r w:rsidR="00FA7A07">
        <w:t xml:space="preserve"> </w:t>
      </w:r>
      <w:r w:rsidR="00FA7A07">
        <w:t>embargos de terceiro, ambos gozam de natureza jurídica de ação de conhecimento.</w:t>
      </w:r>
      <w:r w:rsidR="00FA7A07">
        <w:t xml:space="preserve"> </w:t>
      </w:r>
      <w:r w:rsidR="00FA7A07">
        <w:t>Se ajuizados na fase de execução trabalhista, o magistrado proferirá uma sentença, e</w:t>
      </w:r>
      <w:r w:rsidR="00FA7A07">
        <w:t xml:space="preserve"> </w:t>
      </w:r>
      <w:r w:rsidR="00FA7A07">
        <w:t>dessa sentença caberá agravo de petição a ser julgado pelo TRT.</w:t>
      </w:r>
    </w:p>
    <w:p w:rsidR="00FA7A07" w:rsidRDefault="00FA7A07" w:rsidP="00FA7A07">
      <w:pPr>
        <w:spacing w:after="0" w:line="240" w:lineRule="auto"/>
        <w:jc w:val="both"/>
      </w:pPr>
      <w:r>
        <w:tab/>
      </w:r>
      <w:r w:rsidRPr="00FA7A07">
        <w:t>JUÍZOS DE ADMISSIBILIDADE</w:t>
      </w:r>
      <w:r>
        <w:t xml:space="preserve">: </w:t>
      </w:r>
      <w:r>
        <w:t xml:space="preserve">Caso a execução esteja tramitando no primeiro grau de jurisdição trabalhista, o juízo </w:t>
      </w:r>
      <w:r w:rsidRPr="00FA7A07">
        <w:rPr>
          <w:i/>
        </w:rPr>
        <w:t>a</w:t>
      </w:r>
      <w:r w:rsidRPr="00FA7A07">
        <w:rPr>
          <w:i/>
        </w:rPr>
        <w:t xml:space="preserve"> </w:t>
      </w:r>
      <w:r w:rsidRPr="00FA7A07">
        <w:rPr>
          <w:i/>
        </w:rPr>
        <w:t>quo</w:t>
      </w:r>
      <w:r>
        <w:t xml:space="preserve"> do agravo de petição será a Vara do Trabalho e o juízo </w:t>
      </w:r>
      <w:r w:rsidRPr="00FA7A07">
        <w:rPr>
          <w:i/>
        </w:rPr>
        <w:t>ad quem</w:t>
      </w:r>
      <w:r>
        <w:t>, o Tribunal</w:t>
      </w:r>
      <w:r>
        <w:t xml:space="preserve"> </w:t>
      </w:r>
      <w:r>
        <w:t>Regional do Trabalho.</w:t>
      </w:r>
      <w:r>
        <w:t xml:space="preserve"> </w:t>
      </w:r>
      <w:r>
        <w:t>De outra sorte, se a execução estiver tramitando no segundo grau de jurisdição</w:t>
      </w:r>
      <w:r>
        <w:t xml:space="preserve"> </w:t>
      </w:r>
      <w:r>
        <w:t>trabalhista (nas ações de competência originária da Corte), o juízo a quo do agravo de</w:t>
      </w:r>
      <w:r>
        <w:t xml:space="preserve"> </w:t>
      </w:r>
      <w:r>
        <w:t>petição será o Tribunal Regional do Trabalho e o juízo ad quem, o próprio TRT,</w:t>
      </w:r>
      <w:r>
        <w:t xml:space="preserve"> </w:t>
      </w:r>
      <w:r>
        <w:t>presidido pela autoridade recorrida e o julgamento será realizado pelo órgão previsto do</w:t>
      </w:r>
      <w:r>
        <w:t xml:space="preserve"> </w:t>
      </w:r>
      <w:r>
        <w:t>Regimento Interno do Tribunal.</w:t>
      </w:r>
      <w:r>
        <w:t xml:space="preserve"> </w:t>
      </w:r>
      <w:r>
        <w:t>Isso é possível porque no TRT existe uma hierarquia de órgãos: Desembargador, Turma,</w:t>
      </w:r>
      <w:r>
        <w:t xml:space="preserve"> </w:t>
      </w:r>
      <w:r>
        <w:t>Seção e Pleno.</w:t>
      </w:r>
    </w:p>
    <w:p w:rsidR="00FA7A07" w:rsidRDefault="00FA7A07" w:rsidP="00FA7A07">
      <w:pPr>
        <w:spacing w:after="0" w:line="240" w:lineRule="auto"/>
        <w:jc w:val="both"/>
      </w:pPr>
      <w:r>
        <w:tab/>
      </w:r>
      <w:r w:rsidRPr="00FA7A07">
        <w:t>PRESSUPOSTO RECURSAL ESPECÍFICO</w:t>
      </w:r>
      <w:r>
        <w:t xml:space="preserve">: </w:t>
      </w:r>
      <w:r>
        <w:t>§ 1º do art. 897 da CLT o agravo de petição só será recebido se o agravante</w:t>
      </w:r>
      <w:r>
        <w:t xml:space="preserve"> </w:t>
      </w:r>
      <w:r>
        <w:t xml:space="preserve">delimitar, justificadamente, as matérias e os valores </w:t>
      </w:r>
      <w:proofErr w:type="gramStart"/>
      <w:r>
        <w:t>impugnados, permitida</w:t>
      </w:r>
      <w:proofErr w:type="gramEnd"/>
      <w:r>
        <w:t xml:space="preserve"> a</w:t>
      </w:r>
      <w:r>
        <w:t xml:space="preserve"> </w:t>
      </w:r>
      <w:r>
        <w:t>execução imediata da parte remanescente até o final, nos próprios autos ou por carta</w:t>
      </w:r>
      <w:r>
        <w:t xml:space="preserve"> </w:t>
      </w:r>
      <w:r>
        <w:t>de se</w:t>
      </w:r>
      <w:r>
        <w:t xml:space="preserve">ntença, é possível </w:t>
      </w:r>
      <w:r>
        <w:t>a execução imediata da parte remanescente (incontroversa) até</w:t>
      </w:r>
      <w:r>
        <w:t xml:space="preserve"> </w:t>
      </w:r>
      <w:r>
        <w:t>o final, nos próprios autos, subindo para o</w:t>
      </w:r>
      <w:r>
        <w:t xml:space="preserve"> processo para o Tribunal.</w:t>
      </w:r>
    </w:p>
    <w:p w:rsidR="00FA7A07" w:rsidRDefault="00FA7A07" w:rsidP="00FA7A07">
      <w:pPr>
        <w:spacing w:after="0" w:line="240" w:lineRule="auto"/>
        <w:jc w:val="both"/>
      </w:pPr>
      <w:r>
        <w:tab/>
        <w:t>A</w:t>
      </w:r>
      <w:r>
        <w:t xml:space="preserve"> CLT não admite o agravo de petição genérico. Este é o entendimento do TST,</w:t>
      </w:r>
      <w:r>
        <w:t xml:space="preserve"> </w:t>
      </w:r>
      <w:r>
        <w:t>em sua Súmula 416:</w:t>
      </w:r>
      <w:proofErr w:type="gramStart"/>
      <w:r>
        <w:t xml:space="preserve"> </w:t>
      </w:r>
      <w:r>
        <w:t xml:space="preserve"> </w:t>
      </w:r>
      <w:proofErr w:type="gramEnd"/>
      <w:r>
        <w:t>“</w:t>
      </w:r>
      <w:r>
        <w:t>Mandado de Segurança - Execução - Cabimento - Justiça do</w:t>
      </w:r>
      <w:r>
        <w:t xml:space="preserve"> </w:t>
      </w:r>
      <w:r>
        <w:t>Trabalho</w:t>
      </w:r>
      <w:r>
        <w:t xml:space="preserve"> </w:t>
      </w:r>
      <w:r>
        <w:t>Devendo o agravo de petição delimitar justificadamente a matéria e os valores objeto de</w:t>
      </w:r>
      <w:r>
        <w:t xml:space="preserve"> </w:t>
      </w:r>
      <w:r>
        <w:t>discordância, não fere direito líquido e certo o prosseguimento da execução quanto aos</w:t>
      </w:r>
      <w:r>
        <w:t xml:space="preserve"> </w:t>
      </w:r>
      <w:r>
        <w:t>tópicos e valores não especificados no agravo</w:t>
      </w:r>
      <w:r>
        <w:t>”</w:t>
      </w:r>
      <w:r>
        <w:t>.</w:t>
      </w:r>
    </w:p>
    <w:p w:rsidR="00FA7A07" w:rsidRDefault="00FA7A07" w:rsidP="00FA7A07">
      <w:pPr>
        <w:spacing w:after="0" w:line="240" w:lineRule="auto"/>
        <w:jc w:val="both"/>
      </w:pPr>
      <w:r>
        <w:tab/>
      </w:r>
      <w:proofErr w:type="spellStart"/>
      <w:r>
        <w:t>Obs</w:t>
      </w:r>
      <w:proofErr w:type="spellEnd"/>
      <w:r>
        <w:t xml:space="preserve">: </w:t>
      </w:r>
      <w:r>
        <w:t>Da decisão proferida pelo Tribunal em agravo de petição não caberá recurso de</w:t>
      </w:r>
      <w:r>
        <w:t xml:space="preserve"> </w:t>
      </w:r>
      <w:r>
        <w:t>revista, salvo quando se tratar de ofensa direta e literal de norma da Constituição</w:t>
      </w:r>
      <w:proofErr w:type="gramStart"/>
      <w:r>
        <w:t xml:space="preserve">  </w:t>
      </w:r>
      <w:proofErr w:type="gramEnd"/>
      <w:r>
        <w:t>Federal.</w:t>
      </w:r>
      <w:r>
        <w:tab/>
      </w:r>
    </w:p>
    <w:p w:rsidR="00FA7A07" w:rsidRDefault="00FA7A07" w:rsidP="00FA7A07">
      <w:pPr>
        <w:spacing w:after="0" w:line="240" w:lineRule="auto"/>
        <w:jc w:val="both"/>
      </w:pPr>
    </w:p>
    <w:p w:rsidR="00FA7A07" w:rsidRDefault="009A6CE4" w:rsidP="00FA7A07">
      <w:pPr>
        <w:spacing w:after="0" w:line="240" w:lineRule="auto"/>
        <w:jc w:val="both"/>
      </w:pPr>
      <w:r>
        <w:t>CESPE Órgão CESPE</w:t>
      </w:r>
      <w:r w:rsidR="00FA7A07">
        <w:t xml:space="preserve">: </w:t>
      </w:r>
      <w:r w:rsidR="00FA7A07">
        <w:t>A respeito do agravo de petição no processo de execução trabalhista, é correto afirmar que</w:t>
      </w:r>
      <w:r w:rsidR="00FA7A07">
        <w:t xml:space="preserve">: </w:t>
      </w:r>
    </w:p>
    <w:p w:rsidR="00FA7A07" w:rsidRDefault="00FA7A07" w:rsidP="00FA7A07">
      <w:pPr>
        <w:spacing w:after="0" w:line="240" w:lineRule="auto"/>
        <w:jc w:val="both"/>
      </w:pPr>
      <w:r>
        <w:t>A</w:t>
      </w:r>
      <w:r>
        <w:t>-</w:t>
      </w:r>
      <w:r w:rsidR="009A6CE4">
        <w:t xml:space="preserve"> </w:t>
      </w:r>
      <w:r>
        <w:t>a interposição desse recurso suspende o curso da execução até o seu julgamento final.</w:t>
      </w:r>
    </w:p>
    <w:p w:rsidR="00FA7A07" w:rsidRDefault="00FA7A07" w:rsidP="00FA7A07">
      <w:pPr>
        <w:spacing w:after="0" w:line="240" w:lineRule="auto"/>
        <w:jc w:val="both"/>
      </w:pPr>
      <w:r>
        <w:t>B</w:t>
      </w:r>
      <w:r>
        <w:t>-</w:t>
      </w:r>
      <w:r w:rsidR="009A6CE4">
        <w:t xml:space="preserve"> </w:t>
      </w:r>
      <w:r>
        <w:t xml:space="preserve">a parte executada deve delimitar os valores impugnados, de forma a possibilitar a </w:t>
      </w:r>
      <w:r w:rsidR="009A6CE4">
        <w:t>execução da parte incontroversa;</w:t>
      </w:r>
    </w:p>
    <w:p w:rsidR="00FA7A07" w:rsidRDefault="00FA7A07" w:rsidP="00FA7A07">
      <w:pPr>
        <w:spacing w:after="0" w:line="240" w:lineRule="auto"/>
        <w:jc w:val="both"/>
      </w:pPr>
      <w:r>
        <w:t>C</w:t>
      </w:r>
      <w:r>
        <w:t xml:space="preserve">- </w:t>
      </w:r>
      <w:r>
        <w:t>a interposição desse recurso para obter um acréscimo no valor já apurado deverá delimitar o valor que deseja acrescer.</w:t>
      </w:r>
    </w:p>
    <w:p w:rsidR="00FA7A07" w:rsidRDefault="00FA7A07" w:rsidP="00FA7A07">
      <w:pPr>
        <w:spacing w:after="0" w:line="240" w:lineRule="auto"/>
        <w:jc w:val="both"/>
      </w:pPr>
      <w:r>
        <w:t>D</w:t>
      </w:r>
      <w:r>
        <w:t xml:space="preserve">- </w:t>
      </w:r>
      <w:r>
        <w:t>esse é um recurso cabível contra decisão homologatória de cálculos.</w:t>
      </w:r>
    </w:p>
    <w:p w:rsidR="00FA7A07" w:rsidRDefault="00FA7A07" w:rsidP="00FA7A07">
      <w:pPr>
        <w:spacing w:after="0" w:line="240" w:lineRule="auto"/>
        <w:jc w:val="both"/>
      </w:pPr>
      <w:r>
        <w:t>E</w:t>
      </w:r>
      <w:r>
        <w:t xml:space="preserve">- </w:t>
      </w:r>
      <w:r>
        <w:t>é necessário o recolhimento do depósito recursal quando da interposição desse recurso na fase executória, mesmo estando garantido o juízo.</w:t>
      </w:r>
    </w:p>
    <w:p w:rsidR="009A6CE4" w:rsidRDefault="009A6CE4" w:rsidP="00FA7A07">
      <w:pPr>
        <w:spacing w:after="0" w:line="240" w:lineRule="auto"/>
        <w:jc w:val="both"/>
      </w:pPr>
    </w:p>
    <w:p w:rsidR="009A6CE4" w:rsidRDefault="009A6CE4" w:rsidP="009A6CE4">
      <w:pPr>
        <w:spacing w:after="0" w:line="240" w:lineRule="auto"/>
        <w:jc w:val="both"/>
      </w:pPr>
      <w:r>
        <w:t>Banca: FEPESE Órgão: CIASC Prova: FEPESE - 2017 - CIASC - Advogado</w:t>
      </w:r>
    </w:p>
    <w:p w:rsidR="009A6CE4" w:rsidRDefault="009A6CE4" w:rsidP="009A6CE4">
      <w:pPr>
        <w:spacing w:after="0" w:line="240" w:lineRule="auto"/>
        <w:jc w:val="both"/>
      </w:pPr>
      <w:r>
        <w:t>Analise o texto abaixo:</w:t>
      </w:r>
      <w:proofErr w:type="gramStart"/>
      <w:r>
        <w:t xml:space="preserve">  </w:t>
      </w:r>
      <w:proofErr w:type="gramEnd"/>
      <w:r>
        <w:t xml:space="preserve">Das decisões proferidas nas execuções por Juiz ou Presidente de Tribunal do Trabalho, cabe(m) ................................, no prazo de ................... </w:t>
      </w:r>
      <w:proofErr w:type="gramStart"/>
      <w:r>
        <w:t>dias</w:t>
      </w:r>
      <w:proofErr w:type="gramEnd"/>
      <w:r>
        <w:t>.</w:t>
      </w:r>
      <w:r>
        <w:t xml:space="preserve"> </w:t>
      </w:r>
      <w:r>
        <w:t>Assinale a alternativa que completa corretamente as lacunas do texto</w:t>
      </w:r>
      <w:r>
        <w:t>:</w:t>
      </w:r>
      <w:proofErr w:type="gramStart"/>
      <w:r>
        <w:t xml:space="preserve">   </w:t>
      </w:r>
      <w:proofErr w:type="gramEnd"/>
      <w:r>
        <w:t>A</w:t>
      </w:r>
      <w:r>
        <w:t xml:space="preserve">- </w:t>
      </w:r>
      <w:r>
        <w:t>embargos • 5</w:t>
      </w:r>
      <w:r>
        <w:t>,</w:t>
      </w:r>
      <w:r>
        <w:tab/>
      </w:r>
      <w:r>
        <w:tab/>
      </w:r>
      <w:r>
        <w:t>B</w:t>
      </w:r>
      <w:r>
        <w:t xml:space="preserve">- </w:t>
      </w:r>
      <w:r>
        <w:t>embargos • 8</w:t>
      </w:r>
      <w:r>
        <w:t>,</w:t>
      </w:r>
      <w:r>
        <w:tab/>
      </w:r>
      <w:r>
        <w:tab/>
      </w:r>
      <w:r>
        <w:t>C</w:t>
      </w:r>
      <w:r>
        <w:t xml:space="preserve">- </w:t>
      </w:r>
      <w:r>
        <w:t>agravo de petição • 8</w:t>
      </w:r>
      <w:r>
        <w:t>;</w:t>
      </w:r>
    </w:p>
    <w:p w:rsidR="009A6CE4" w:rsidRDefault="009A6CE4" w:rsidP="009A6CE4">
      <w:pPr>
        <w:spacing w:after="0" w:line="240" w:lineRule="auto"/>
        <w:jc w:val="both"/>
      </w:pPr>
      <w:r>
        <w:t>D</w:t>
      </w:r>
      <w:r>
        <w:t xml:space="preserve">- </w:t>
      </w:r>
      <w:proofErr w:type="gramStart"/>
      <w:r>
        <w:t>agravo</w:t>
      </w:r>
      <w:proofErr w:type="gramEnd"/>
      <w:r>
        <w:t xml:space="preserve"> de instrumento • 5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>E</w:t>
      </w:r>
      <w:r>
        <w:t xml:space="preserve">- </w:t>
      </w:r>
      <w:r>
        <w:t>agravo de instrumento • 8</w:t>
      </w:r>
      <w:r>
        <w:t>,</w:t>
      </w:r>
    </w:p>
    <w:p w:rsidR="009A6CE4" w:rsidRDefault="009A6CE4" w:rsidP="009A6CE4">
      <w:pPr>
        <w:spacing w:after="0" w:line="240" w:lineRule="auto"/>
        <w:jc w:val="both"/>
      </w:pPr>
    </w:p>
    <w:p w:rsidR="009A6CE4" w:rsidRDefault="009A6CE4" w:rsidP="009A6CE4">
      <w:pPr>
        <w:spacing w:after="0" w:line="240" w:lineRule="auto"/>
        <w:jc w:val="both"/>
      </w:pPr>
      <w:r>
        <w:t xml:space="preserve">VUNESP: </w:t>
      </w:r>
      <w:r>
        <w:t>Da decisão interlocutória que acolher ou rejeitar o incidente de desconsideração da personalidade jurídica no processo do trabalho, na fase de execução caberá</w:t>
      </w:r>
      <w:r>
        <w:t xml:space="preserve">: </w:t>
      </w:r>
    </w:p>
    <w:p w:rsidR="009A6CE4" w:rsidRDefault="009A6CE4" w:rsidP="009A6CE4">
      <w:pPr>
        <w:spacing w:after="0" w:line="240" w:lineRule="auto"/>
        <w:jc w:val="both"/>
      </w:pPr>
      <w:r>
        <w:t>A</w:t>
      </w:r>
      <w:r>
        <w:t xml:space="preserve">- </w:t>
      </w:r>
      <w:r>
        <w:t>agravo interno.</w:t>
      </w:r>
      <w:r>
        <w:tab/>
      </w:r>
      <w:r>
        <w:tab/>
      </w:r>
      <w:r>
        <w:t>B</w:t>
      </w:r>
      <w:r>
        <w:t>-</w:t>
      </w:r>
      <w:r>
        <w:t>embargos à execução.</w:t>
      </w:r>
      <w:r>
        <w:tab/>
      </w:r>
      <w:r>
        <w:tab/>
      </w:r>
      <w:r>
        <w:t>C</w:t>
      </w:r>
      <w:r>
        <w:t xml:space="preserve">- </w:t>
      </w:r>
      <w:r>
        <w:t>agravo de petição.</w:t>
      </w:r>
    </w:p>
    <w:p w:rsidR="009A6CE4" w:rsidRDefault="009A6CE4" w:rsidP="009A6CE4">
      <w:pPr>
        <w:spacing w:after="0" w:line="240" w:lineRule="auto"/>
        <w:jc w:val="both"/>
      </w:pPr>
      <w:r>
        <w:t>D</w:t>
      </w:r>
      <w:r>
        <w:t xml:space="preserve">- </w:t>
      </w:r>
      <w:r>
        <w:t>mandado de segurança.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</w:t>
      </w:r>
      <w:r>
        <w:t xml:space="preserve">- </w:t>
      </w:r>
      <w:r>
        <w:t>embargos de terceiro.</w:t>
      </w:r>
    </w:p>
    <w:p w:rsidR="009A6CE4" w:rsidRDefault="009A6CE4" w:rsidP="009A6CE4">
      <w:pPr>
        <w:spacing w:after="0" w:line="240" w:lineRule="auto"/>
        <w:jc w:val="both"/>
      </w:pPr>
    </w:p>
    <w:p w:rsidR="009A6CE4" w:rsidRDefault="009A6CE4" w:rsidP="009A6CE4">
      <w:pPr>
        <w:spacing w:after="0" w:line="240" w:lineRule="auto"/>
        <w:jc w:val="both"/>
      </w:pPr>
      <w:r>
        <w:t xml:space="preserve">Banca: VUNESP Órgão: IPSM Prova: VUNESP - 2018 - IPSM </w:t>
      </w:r>
      <w:r>
        <w:t>–</w:t>
      </w:r>
      <w:r>
        <w:t xml:space="preserve"> Procurador</w:t>
      </w:r>
      <w:r>
        <w:t xml:space="preserve">: </w:t>
      </w:r>
      <w:r>
        <w:t>Contra as decisões definitivas nas fases de conhecimento e execução, são cabíveis, respectivamente:</w:t>
      </w:r>
    </w:p>
    <w:p w:rsidR="009A6CE4" w:rsidRDefault="009A6CE4" w:rsidP="009A6CE4">
      <w:pPr>
        <w:spacing w:after="0" w:line="240" w:lineRule="auto"/>
        <w:jc w:val="both"/>
      </w:pPr>
      <w:r>
        <w:t>A</w:t>
      </w:r>
      <w:r>
        <w:t xml:space="preserve">- </w:t>
      </w:r>
      <w:r>
        <w:t>recurso ordinário e agravo de petição, no prazo de oito dias corridos.</w:t>
      </w:r>
    </w:p>
    <w:p w:rsidR="009A6CE4" w:rsidRDefault="009A6CE4" w:rsidP="009A6CE4">
      <w:pPr>
        <w:spacing w:after="0" w:line="240" w:lineRule="auto"/>
        <w:jc w:val="both"/>
      </w:pPr>
      <w:r>
        <w:t>B</w:t>
      </w:r>
      <w:r>
        <w:t xml:space="preserve">- </w:t>
      </w:r>
      <w:r>
        <w:t>recurso ordinário e agravo de petição, no prazo de oito dias úteis</w:t>
      </w:r>
      <w:r>
        <w:t>,</w:t>
      </w:r>
    </w:p>
    <w:p w:rsidR="009A6CE4" w:rsidRDefault="009A6CE4" w:rsidP="009A6CE4">
      <w:pPr>
        <w:spacing w:after="0" w:line="240" w:lineRule="auto"/>
        <w:jc w:val="both"/>
      </w:pPr>
      <w:r>
        <w:t>C</w:t>
      </w:r>
      <w:r>
        <w:t xml:space="preserve">- </w:t>
      </w:r>
      <w:r>
        <w:t>recurso ordinário e agravo de instrumento, no prazo de oito dias corridos.</w:t>
      </w:r>
    </w:p>
    <w:p w:rsidR="009A6CE4" w:rsidRDefault="009A6CE4" w:rsidP="009A6CE4">
      <w:pPr>
        <w:spacing w:after="0" w:line="240" w:lineRule="auto"/>
        <w:jc w:val="both"/>
      </w:pPr>
      <w:r>
        <w:t>D</w:t>
      </w:r>
      <w:r>
        <w:t xml:space="preserve">- </w:t>
      </w:r>
      <w:r>
        <w:t>recurso ordinário e agravo de instrumento, no prazo de oito dias úteis.</w:t>
      </w:r>
    </w:p>
    <w:p w:rsidR="009A6CE4" w:rsidRDefault="009A6CE4" w:rsidP="009A6CE4">
      <w:pPr>
        <w:spacing w:after="0" w:line="240" w:lineRule="auto"/>
        <w:jc w:val="both"/>
      </w:pPr>
      <w:r>
        <w:t>E</w:t>
      </w:r>
      <w:r>
        <w:t xml:space="preserve">- </w:t>
      </w:r>
      <w:r>
        <w:t>recurso ordinário, no prazo de oito dias úteis e embargos à execução, no prazo de cinco dias úteis.</w:t>
      </w:r>
    </w:p>
    <w:sectPr w:rsidR="009A6CE4" w:rsidSect="001F6E64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64"/>
    <w:rsid w:val="00066CB3"/>
    <w:rsid w:val="000A50C7"/>
    <w:rsid w:val="001F6E64"/>
    <w:rsid w:val="003F6090"/>
    <w:rsid w:val="005422DC"/>
    <w:rsid w:val="007204D6"/>
    <w:rsid w:val="009A6CE4"/>
    <w:rsid w:val="00C4566A"/>
    <w:rsid w:val="00D149E3"/>
    <w:rsid w:val="00D17155"/>
    <w:rsid w:val="00EF499D"/>
    <w:rsid w:val="00F21CA9"/>
    <w:rsid w:val="00F30252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1263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</dc:creator>
  <cp:lastModifiedBy>PALAS</cp:lastModifiedBy>
  <cp:revision>7</cp:revision>
  <cp:lastPrinted>2019-10-17T20:08:00Z</cp:lastPrinted>
  <dcterms:created xsi:type="dcterms:W3CDTF">2019-10-17T18:57:00Z</dcterms:created>
  <dcterms:modified xsi:type="dcterms:W3CDTF">2019-10-17T20:51:00Z</dcterms:modified>
</cp:coreProperties>
</file>